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3C892" w14:textId="1E09C452" w:rsidR="0098606C" w:rsidRDefault="00722FC0" w:rsidP="00D327C6">
      <w:pPr>
        <w:tabs>
          <w:tab w:val="left" w:pos="0"/>
        </w:tabs>
        <w:spacing w:after="0"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3B7256C8" wp14:editId="2C7804A8">
            <wp:extent cx="1104900" cy="1367970"/>
            <wp:effectExtent l="0" t="0" r="0" b="0"/>
            <wp:docPr id="3" name="Immagine 1" descr="J:\Amlo\Loghi e immagini\Logo Fondazione da Milesi - novembre 2015\medicina_misura_didonna_revise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mlo\Loghi e immagini\Logo Fondazione da Milesi - novembre 2015\medicina_misura_didonna_revised_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92" cy="137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BC6">
        <w:rPr>
          <w:szCs w:val="24"/>
        </w:rPr>
        <w:t xml:space="preserve"> </w:t>
      </w:r>
    </w:p>
    <w:p w14:paraId="05558064" w14:textId="77777777" w:rsidR="00D327C6" w:rsidRPr="0079407B" w:rsidRDefault="00D327C6" w:rsidP="00D32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14:paraId="421B9763" w14:textId="4F74B672" w:rsidR="00D327C6" w:rsidRDefault="00E52A3E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904">
        <w:rPr>
          <w:rFonts w:ascii="Times New Roman" w:hAnsi="Times New Roman" w:cs="Times New Roman"/>
          <w:sz w:val="24"/>
          <w:szCs w:val="24"/>
        </w:rPr>
        <w:t xml:space="preserve">Torino, </w:t>
      </w:r>
      <w:r w:rsidR="00900E60">
        <w:rPr>
          <w:rFonts w:ascii="Times New Roman" w:hAnsi="Times New Roman" w:cs="Times New Roman"/>
          <w:sz w:val="24"/>
          <w:szCs w:val="24"/>
        </w:rPr>
        <w:t>23</w:t>
      </w:r>
      <w:r w:rsidR="00742564">
        <w:rPr>
          <w:rFonts w:ascii="Times New Roman" w:hAnsi="Times New Roman" w:cs="Times New Roman"/>
          <w:sz w:val="24"/>
          <w:szCs w:val="24"/>
        </w:rPr>
        <w:t xml:space="preserve"> dicembre</w:t>
      </w:r>
      <w:r w:rsidR="00A91483">
        <w:rPr>
          <w:rFonts w:ascii="Times New Roman" w:hAnsi="Times New Roman" w:cs="Times New Roman"/>
          <w:sz w:val="24"/>
          <w:szCs w:val="24"/>
        </w:rPr>
        <w:t xml:space="preserve"> </w:t>
      </w:r>
      <w:r w:rsidR="00621690" w:rsidRPr="00E61904">
        <w:rPr>
          <w:rFonts w:ascii="Times New Roman" w:hAnsi="Times New Roman" w:cs="Times New Roman"/>
          <w:sz w:val="24"/>
          <w:szCs w:val="24"/>
        </w:rPr>
        <w:t>2022</w:t>
      </w:r>
    </w:p>
    <w:p w14:paraId="5DD61A87" w14:textId="77777777" w:rsidR="00D327C6" w:rsidRDefault="00D327C6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C78A6" w14:textId="2AE34B39" w:rsidR="00FC3B30" w:rsidRPr="008E488B" w:rsidRDefault="00FC3B30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BANDO </w:t>
      </w:r>
      <w:r w:rsidRPr="008E488B">
        <w:rPr>
          <w:rFonts w:ascii="Times New Roman" w:hAnsi="Times New Roman" w:cs="Times New Roman"/>
          <w:b/>
          <w:sz w:val="24"/>
          <w:szCs w:val="24"/>
        </w:rPr>
        <w:t xml:space="preserve">PER IL CONFERIMENTO DI N. </w:t>
      </w:r>
      <w:r w:rsidR="00576E2C">
        <w:rPr>
          <w:rFonts w:ascii="Times New Roman" w:hAnsi="Times New Roman" w:cs="Times New Roman"/>
          <w:b/>
          <w:sz w:val="24"/>
          <w:szCs w:val="24"/>
        </w:rPr>
        <w:t>1</w:t>
      </w:r>
      <w:r w:rsidRPr="008E488B">
        <w:rPr>
          <w:rFonts w:ascii="Times New Roman" w:hAnsi="Times New Roman" w:cs="Times New Roman"/>
          <w:b/>
          <w:sz w:val="24"/>
          <w:szCs w:val="24"/>
        </w:rPr>
        <w:t xml:space="preserve"> BORS</w:t>
      </w:r>
      <w:r w:rsidR="00576E2C">
        <w:rPr>
          <w:rFonts w:ascii="Times New Roman" w:hAnsi="Times New Roman" w:cs="Times New Roman"/>
          <w:b/>
          <w:sz w:val="24"/>
          <w:szCs w:val="24"/>
        </w:rPr>
        <w:t>A</w:t>
      </w:r>
      <w:r w:rsidRPr="008E488B">
        <w:rPr>
          <w:rFonts w:ascii="Times New Roman" w:hAnsi="Times New Roman" w:cs="Times New Roman"/>
          <w:b/>
          <w:sz w:val="24"/>
          <w:szCs w:val="24"/>
        </w:rPr>
        <w:t xml:space="preserve"> DI RICERCA AI SENSI DEL REGOLAMENTO PER L’ASSEGNAZIONE E LA GESTIONE DI BORSE DI STUDIO E BORSE DI RICERCA-FONDAZIONE MEDICINA A MISURA DI DONNA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onlus</w:t>
      </w:r>
      <w:proofErr w:type="spellEnd"/>
    </w:p>
    <w:p w14:paraId="04185689" w14:textId="77777777" w:rsidR="00D327C6" w:rsidRDefault="00D327C6" w:rsidP="00D32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D2ACF" w14:textId="3FA4AEF0" w:rsidR="00FC3B30" w:rsidRDefault="00FC3B30" w:rsidP="00D32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786C">
        <w:rPr>
          <w:rFonts w:ascii="Times New Roman" w:hAnsi="Times New Roman" w:cs="Times New Roman"/>
          <w:b/>
          <w:sz w:val="24"/>
          <w:szCs w:val="24"/>
        </w:rPr>
        <w:t xml:space="preserve">Scadenza per la presentazione delle domande: </w:t>
      </w:r>
      <w:r w:rsidR="00900E60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742564">
        <w:rPr>
          <w:rFonts w:ascii="Times New Roman" w:hAnsi="Times New Roman" w:cs="Times New Roman"/>
          <w:b/>
          <w:sz w:val="24"/>
          <w:szCs w:val="24"/>
        </w:rPr>
        <w:t xml:space="preserve"> gennaio </w:t>
      </w:r>
      <w:r w:rsidR="006B5BC1">
        <w:rPr>
          <w:rFonts w:ascii="Times New Roman" w:hAnsi="Times New Roman" w:cs="Times New Roman"/>
          <w:b/>
          <w:sz w:val="24"/>
          <w:szCs w:val="24"/>
        </w:rPr>
        <w:t>2023</w:t>
      </w:r>
    </w:p>
    <w:p w14:paraId="3D61B91C" w14:textId="77777777" w:rsidR="00D327C6" w:rsidRDefault="00D327C6" w:rsidP="00D3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00B03" w14:textId="19E7784A" w:rsidR="00FC3B30" w:rsidRPr="00861B97" w:rsidRDefault="00FC3B30" w:rsidP="00861B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861B97">
        <w:rPr>
          <w:rFonts w:ascii="Times New Roman" w:hAnsi="Times New Roman" w:cs="Times New Roman"/>
          <w:b/>
        </w:rPr>
        <w:t xml:space="preserve">La Presidente della Fondazione Medicina a Misura di Donna </w:t>
      </w:r>
      <w:proofErr w:type="spellStart"/>
      <w:r w:rsidRPr="00861B97">
        <w:rPr>
          <w:rFonts w:ascii="Times New Roman" w:hAnsi="Times New Roman" w:cs="Times New Roman"/>
          <w:b/>
        </w:rPr>
        <w:t>onlus</w:t>
      </w:r>
      <w:proofErr w:type="spellEnd"/>
      <w:r w:rsidRPr="00861B97">
        <w:rPr>
          <w:rFonts w:ascii="Times New Roman" w:hAnsi="Times New Roman" w:cs="Times New Roman"/>
          <w:b/>
        </w:rPr>
        <w:t xml:space="preserve"> delibera (Consiglio di Amministrazione - seduta </w:t>
      </w:r>
      <w:r w:rsidR="00156F40" w:rsidRPr="00861B97">
        <w:rPr>
          <w:rFonts w:ascii="Times New Roman" w:hAnsi="Times New Roman" w:cs="Times New Roman"/>
          <w:b/>
        </w:rPr>
        <w:t>del</w:t>
      </w:r>
      <w:r w:rsidR="008250DD" w:rsidRPr="00861B97">
        <w:rPr>
          <w:rFonts w:ascii="Times New Roman" w:hAnsi="Times New Roman" w:cs="Times New Roman"/>
          <w:b/>
        </w:rPr>
        <w:t>l’8 aprile 2022</w:t>
      </w:r>
      <w:r w:rsidRPr="00861B97">
        <w:rPr>
          <w:rFonts w:ascii="Times New Roman" w:hAnsi="Times New Roman" w:cs="Times New Roman"/>
          <w:b/>
        </w:rPr>
        <w:t>) l’attivazione di n.</w:t>
      </w:r>
      <w:r w:rsidR="001E5539" w:rsidRPr="00861B97">
        <w:rPr>
          <w:rFonts w:ascii="Times New Roman" w:hAnsi="Times New Roman" w:cs="Times New Roman"/>
          <w:b/>
        </w:rPr>
        <w:t xml:space="preserve"> </w:t>
      </w:r>
      <w:r w:rsidR="00E30317" w:rsidRPr="00861B97">
        <w:rPr>
          <w:rFonts w:ascii="Times New Roman" w:hAnsi="Times New Roman" w:cs="Times New Roman"/>
          <w:b/>
        </w:rPr>
        <w:t>1 Borsa</w:t>
      </w:r>
      <w:r w:rsidRPr="00861B97">
        <w:rPr>
          <w:rFonts w:ascii="Times New Roman" w:hAnsi="Times New Roman" w:cs="Times New Roman"/>
          <w:b/>
        </w:rPr>
        <w:t xml:space="preserve"> di ricerca di durata pari a </w:t>
      </w:r>
      <w:r w:rsidR="00742564">
        <w:rPr>
          <w:rFonts w:ascii="Times New Roman" w:hAnsi="Times New Roman" w:cs="Times New Roman"/>
          <w:b/>
        </w:rPr>
        <w:t>8</w:t>
      </w:r>
      <w:r w:rsidRPr="00861B97">
        <w:rPr>
          <w:rFonts w:ascii="Times New Roman" w:hAnsi="Times New Roman" w:cs="Times New Roman"/>
          <w:b/>
        </w:rPr>
        <w:t xml:space="preserve"> mesi per svolgimento di attività di ricerca </w:t>
      </w:r>
      <w:r w:rsidR="00E61904" w:rsidRPr="00861B97">
        <w:rPr>
          <w:rFonts w:ascii="Times New Roman" w:hAnsi="Times New Roman" w:cs="Times New Roman"/>
          <w:b/>
        </w:rPr>
        <w:t>riguardo il progetto</w:t>
      </w:r>
      <w:r w:rsidR="00E61904" w:rsidRPr="00861B97">
        <w:rPr>
          <w:rFonts w:ascii="Times New Roman" w:hAnsi="Times New Roman" w:cs="Times New Roman"/>
          <w:b/>
          <w:i/>
        </w:rPr>
        <w:t xml:space="preserve"> “</w:t>
      </w:r>
      <w:r w:rsidR="00897BCC" w:rsidRPr="00861B97">
        <w:rPr>
          <w:rFonts w:ascii="Times New Roman" w:eastAsia="Times New Roman" w:hAnsi="Times New Roman" w:cs="Times New Roman"/>
          <w:b/>
        </w:rPr>
        <w:t xml:space="preserve"> </w:t>
      </w:r>
      <w:r w:rsidR="00897BCC" w:rsidRPr="00861B97">
        <w:rPr>
          <w:rFonts w:ascii="Times New Roman" w:hAnsi="Times New Roman" w:cs="Times New Roman"/>
          <w:b/>
        </w:rPr>
        <w:t>Ruolo dei fattori stressanti nell’esperienza del dolore percepito in donne affette da endometriosi: aspetti clinici e di intervento</w:t>
      </w:r>
      <w:r w:rsidR="00E61904" w:rsidRPr="00861B97">
        <w:rPr>
          <w:rFonts w:ascii="Times New Roman" w:hAnsi="Times New Roman" w:cs="Times New Roman"/>
          <w:b/>
          <w:bCs/>
        </w:rPr>
        <w:t xml:space="preserve">” </w:t>
      </w:r>
      <w:r w:rsidRPr="00861B97">
        <w:rPr>
          <w:rFonts w:ascii="Times New Roman" w:hAnsi="Times New Roman" w:cs="Times New Roman"/>
          <w:b/>
        </w:rPr>
        <w:t xml:space="preserve">presso </w:t>
      </w:r>
      <w:r w:rsidR="00861B97" w:rsidRPr="00861B97">
        <w:rPr>
          <w:rFonts w:ascii="Times New Roman" w:hAnsi="Times New Roman" w:cs="Times New Roman"/>
          <w:b/>
        </w:rPr>
        <w:t xml:space="preserve">la </w:t>
      </w:r>
      <w:r w:rsidR="00861B97" w:rsidRPr="00861B97">
        <w:rPr>
          <w:rFonts w:ascii="Times New Roman" w:eastAsia="Times New Roman" w:hAnsi="Times New Roman" w:cs="Times New Roman"/>
          <w:b/>
          <w:color w:val="000000"/>
        </w:rPr>
        <w:t xml:space="preserve">SSD Psicologia Clinica, Presidio Ospedaliero S. Anna, </w:t>
      </w:r>
      <w:r w:rsidR="001A7D95" w:rsidRPr="00861B97">
        <w:rPr>
          <w:rFonts w:ascii="Times New Roman" w:hAnsi="Times New Roman" w:cs="Times New Roman"/>
          <w:b/>
          <w:color w:val="000000"/>
        </w:rPr>
        <w:t>AOU Città della Salute e della Scienza di Torino</w:t>
      </w:r>
      <w:r w:rsidRPr="00861B97">
        <w:rPr>
          <w:rFonts w:ascii="Times New Roman" w:hAnsi="Times New Roman" w:cs="Times New Roman"/>
          <w:b/>
          <w:color w:val="000000"/>
        </w:rPr>
        <w:t xml:space="preserve"> </w:t>
      </w:r>
    </w:p>
    <w:p w14:paraId="55A48202" w14:textId="77777777" w:rsidR="006F388F" w:rsidRPr="00897BCC" w:rsidRDefault="006F388F" w:rsidP="00861B9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047FFC" w14:textId="0B0839F7" w:rsidR="00FC3B30" w:rsidRPr="00CB2BE9" w:rsidRDefault="00FC3B30" w:rsidP="006F388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BE9">
        <w:rPr>
          <w:rFonts w:ascii="Times New Roman" w:hAnsi="Times New Roman" w:cs="Times New Roman"/>
          <w:b/>
          <w:color w:val="000000"/>
          <w:sz w:val="24"/>
          <w:szCs w:val="24"/>
        </w:rPr>
        <w:t>Art. 1 – Borsa di ricerca</w:t>
      </w:r>
    </w:p>
    <w:p w14:paraId="57EE0F65" w14:textId="77777777" w:rsidR="00D327C6" w:rsidRPr="00E3443E" w:rsidRDefault="00D327C6" w:rsidP="00D327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8AEA378" w14:textId="7E7FBBC1" w:rsidR="00FC3B30" w:rsidRDefault="00E30317" w:rsidP="00897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FC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borsa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r>
        <w:rPr>
          <w:rFonts w:ascii="Times New Roman" w:hAnsi="Times New Roman" w:cs="Times New Roman"/>
          <w:color w:val="000000"/>
          <w:sz w:val="24"/>
          <w:szCs w:val="24"/>
        </w:rPr>
        <w:t>ricerca sarà finalizzata</w:t>
      </w:r>
      <w:r w:rsidR="00FC3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C3B30">
        <w:rPr>
          <w:rFonts w:ascii="Times New Roman" w:hAnsi="Times New Roman" w:cs="Times New Roman"/>
          <w:color w:val="000000"/>
          <w:sz w:val="24"/>
          <w:szCs w:val="24"/>
        </w:rPr>
        <w:t>llo svolgimento dell’</w:t>
      </w:r>
      <w:r>
        <w:rPr>
          <w:rFonts w:ascii="Times New Roman" w:hAnsi="Times New Roman" w:cs="Times New Roman"/>
          <w:color w:val="000000"/>
          <w:sz w:val="24"/>
          <w:szCs w:val="24"/>
        </w:rPr>
        <w:t>attività di ricerca inerente il seguente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 xml:space="preserve"> progett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C3B30" w:rsidRPr="00D14B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267781" w14:textId="5D44704F" w:rsidR="002714BB" w:rsidRPr="00E3443E" w:rsidRDefault="00E30317" w:rsidP="00897BCC">
      <w:pPr>
        <w:spacing w:after="0" w:line="240" w:lineRule="auto"/>
        <w:rPr>
          <w:rFonts w:ascii="Times New Roman" w:hAnsi="Times New Roman" w:cs="Times New Roman"/>
          <w:b/>
          <w:color w:val="211F1F"/>
          <w:w w:val="105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F55EF2" w14:textId="13609F33" w:rsidR="00E30317" w:rsidRPr="001E5539" w:rsidRDefault="002714BB" w:rsidP="00897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Titolo della ricerca</w:t>
      </w:r>
      <w:r w:rsidR="0089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752A0" w14:textId="7D09D08F" w:rsidR="001E5539" w:rsidRPr="00897BCC" w:rsidRDefault="00897BCC" w:rsidP="00897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</w:rPr>
        <w:t xml:space="preserve">Ruolo dei fattori stressanti nell’esperienza del dolore percepito in donne affette da endometriosi: </w:t>
      </w:r>
      <w:r w:rsidRPr="00897BCC">
        <w:rPr>
          <w:rFonts w:ascii="Times New Roman" w:hAnsi="Times New Roman" w:cs="Times New Roman"/>
          <w:sz w:val="24"/>
          <w:szCs w:val="24"/>
        </w:rPr>
        <w:t>aspetti clinici e di intervento</w:t>
      </w:r>
    </w:p>
    <w:p w14:paraId="7C930BA3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6875BC" w14:textId="362FAFFF" w:rsidR="002714BB" w:rsidRPr="00897BCC" w:rsidRDefault="00E30317" w:rsidP="00897B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  <w:r w:rsidRPr="00897BC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</w:t>
      </w:r>
      <w:r w:rsidR="00897BCC" w:rsidRP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biettivo </w:t>
      </w:r>
      <w:r w:rsidR="002714BB" w:rsidRP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principale </w:t>
      </w:r>
      <w:r w:rsidR="00897BC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</w:p>
    <w:p w14:paraId="43146E85" w14:textId="3140BBCB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t>Lo scopo primario dello studio è quello di indagare in un campione di donne affette da endometriosi la possibile associazione tra l’entità del dolore fisico percepito, l’esposizione a eventi traumatici pregressi e lo sviluppo di sintomi</w:t>
      </w:r>
      <w:r w:rsidR="00FC340D">
        <w:rPr>
          <w:rFonts w:ascii="Times New Roman" w:hAnsi="Times New Roman" w:cs="Times New Roman"/>
          <w:sz w:val="24"/>
          <w:szCs w:val="24"/>
        </w:rPr>
        <w:t xml:space="preserve"> depressivi e post-traumatici. </w:t>
      </w:r>
      <w:r w:rsidRPr="00897BCC">
        <w:rPr>
          <w:rFonts w:ascii="Times New Roman" w:hAnsi="Times New Roman" w:cs="Times New Roman"/>
          <w:sz w:val="24"/>
          <w:szCs w:val="24"/>
        </w:rPr>
        <w:t>In</w:t>
      </w:r>
      <w:r w:rsidR="00FC340D">
        <w:rPr>
          <w:rFonts w:ascii="Times New Roman" w:hAnsi="Times New Roman" w:cs="Times New Roman"/>
          <w:sz w:val="24"/>
          <w:szCs w:val="24"/>
        </w:rPr>
        <w:t xml:space="preserve">oltre, a livello assistenziale, ci si </w:t>
      </w:r>
      <w:r w:rsidRPr="00897BCC">
        <w:rPr>
          <w:rFonts w:ascii="Times New Roman" w:hAnsi="Times New Roman" w:cs="Times New Roman"/>
          <w:sz w:val="24"/>
          <w:szCs w:val="24"/>
        </w:rPr>
        <w:t>propone di identificare le donne che presentano livelli</w:t>
      </w:r>
      <w:r w:rsidRPr="00897BCC">
        <w:rPr>
          <w:rFonts w:ascii="Times New Roman" w:hAnsi="Times New Roman" w:cs="Times New Roman"/>
          <w:sz w:val="24"/>
          <w:szCs w:val="24"/>
        </w:rPr>
        <w:br/>
        <w:t xml:space="preserve">disfunzionali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psicologico per offrire loro un sostegno psicologico a breve-medio</w:t>
      </w:r>
      <w:r w:rsidR="00FC340D">
        <w:rPr>
          <w:rFonts w:ascii="Times New Roman" w:hAnsi="Times New Roman" w:cs="Times New Roman"/>
          <w:sz w:val="24"/>
          <w:szCs w:val="24"/>
        </w:rPr>
        <w:t>-</w:t>
      </w:r>
      <w:r w:rsidRPr="00897BCC">
        <w:rPr>
          <w:rFonts w:ascii="Times New Roman" w:hAnsi="Times New Roman" w:cs="Times New Roman"/>
          <w:sz w:val="24"/>
          <w:szCs w:val="24"/>
        </w:rPr>
        <w:t xml:space="preserve"> termine, per migliorare le strategie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e di adattamento alla patologia stessa, e in ultimo, migliorare la qualità di vita.</w:t>
      </w:r>
    </w:p>
    <w:p w14:paraId="0AF0630C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</w:pPr>
    </w:p>
    <w:p w14:paraId="0E0B4A0B" w14:textId="068BF71E" w:rsidR="00897BCC" w:rsidRDefault="00897BCC" w:rsidP="00897B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232321"/>
          <w:w w:val="105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11111"/>
        </w:rPr>
        <w:t xml:space="preserve"> </w:t>
      </w:r>
      <w:r w:rsidR="002714BB" w:rsidRPr="00897BCC">
        <w:rPr>
          <w:rFonts w:ascii="Times New Roman" w:eastAsia="Calibri" w:hAnsi="Times New Roman" w:cs="Times New Roman"/>
          <w:b/>
          <w:i/>
          <w:color w:val="232321"/>
          <w:w w:val="105"/>
          <w:sz w:val="24"/>
          <w:szCs w:val="24"/>
          <w:lang w:eastAsia="en-US"/>
        </w:rPr>
        <w:t>Descrizione</w:t>
      </w:r>
    </w:p>
    <w:p w14:paraId="765B496F" w14:textId="11677867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Le donne affette da endometriosi saranno arruolate presso l’ambulatorio Endometriosi – S.C. Ginecologia 1U, P.O. Sant’Anna, con la richiesta di compilare dei questionari autosomministrati relativi al dolore percepito (scala VAS;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Pain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Catastrophizing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Scale), all’esposizione ad eventi traumatici (Life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Stressor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Checklist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Revised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>), ai sintomi post traumatici (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Posttraumatic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Stress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Disorder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Checklist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– 5), ai sintomi ansiosi e depressivi (Beck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Depression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Inventory</w:t>
      </w:r>
      <w:r w:rsidR="006B5BC1">
        <w:rPr>
          <w:rFonts w:ascii="Times New Roman" w:hAnsi="Times New Roman" w:cs="Times New Roman"/>
          <w:color w:val="111111"/>
          <w:sz w:val="24"/>
          <w:szCs w:val="24"/>
        </w:rPr>
        <w:t xml:space="preserve">; General </w:t>
      </w:r>
      <w:proofErr w:type="spellStart"/>
      <w:r w:rsidR="006B5BC1">
        <w:rPr>
          <w:rFonts w:ascii="Times New Roman" w:hAnsi="Times New Roman" w:cs="Times New Roman"/>
          <w:color w:val="111111"/>
          <w:sz w:val="24"/>
          <w:szCs w:val="24"/>
        </w:rPr>
        <w:t>Anxiety</w:t>
      </w:r>
      <w:proofErr w:type="spellEnd"/>
      <w:r w:rsidR="006B5BC1">
        <w:rPr>
          <w:rFonts w:ascii="Times New Roman" w:hAnsi="Times New Roman" w:cs="Times New Roman"/>
          <w:color w:val="111111"/>
          <w:sz w:val="24"/>
          <w:szCs w:val="24"/>
        </w:rPr>
        <w:t xml:space="preserve"> Disorder-7) e</w:t>
      </w:r>
      <w:r w:rsidR="00742564">
        <w:rPr>
          <w:rFonts w:ascii="Times New Roman" w:hAnsi="Times New Roman" w:cs="Times New Roman"/>
          <w:color w:val="111111"/>
          <w:sz w:val="24"/>
          <w:szCs w:val="24"/>
        </w:rPr>
        <w:t>10</w:t>
      </w:r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infine, alla qualità di vita (30-Item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Endometriosis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Health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897BCC">
        <w:rPr>
          <w:rFonts w:ascii="Times New Roman" w:hAnsi="Times New Roman" w:cs="Times New Roman"/>
          <w:color w:val="111111"/>
          <w:sz w:val="24"/>
          <w:szCs w:val="24"/>
        </w:rPr>
        <w:t>Profile</w:t>
      </w:r>
      <w:proofErr w:type="spellEnd"/>
      <w:r w:rsidRPr="00897BCC">
        <w:rPr>
          <w:rFonts w:ascii="Times New Roman" w:hAnsi="Times New Roman" w:cs="Times New Roman"/>
          <w:color w:val="111111"/>
          <w:sz w:val="24"/>
          <w:szCs w:val="24"/>
        </w:rPr>
        <w:t xml:space="preserve">). </w:t>
      </w:r>
    </w:p>
    <w:p w14:paraId="5C0F86F4" w14:textId="4936FE98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5DD1D61F" w14:textId="56105959" w:rsidR="00FC340D" w:rsidRDefault="00FC340D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4C408F5C" w14:textId="77777777" w:rsidR="00FC340D" w:rsidRDefault="00FC340D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0B8AE5BC" w14:textId="6A9C24B4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0338EB34" w14:textId="39A3ED40" w:rsidR="00897BCC" w:rsidRDefault="00897BCC" w:rsidP="00897BCC">
      <w:pPr>
        <w:spacing w:after="0" w:line="240" w:lineRule="auto"/>
        <w:ind w:right="-6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60D19567" w14:textId="77777777" w:rsidR="00897BCC" w:rsidRPr="00897BCC" w:rsidRDefault="00897BCC" w:rsidP="00897BCC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i/>
          <w:color w:val="232321"/>
          <w:w w:val="105"/>
          <w:sz w:val="24"/>
          <w:szCs w:val="24"/>
          <w:lang w:eastAsia="en-US"/>
        </w:rPr>
      </w:pPr>
    </w:p>
    <w:p w14:paraId="23DBE01E" w14:textId="635D8980" w:rsidR="002714BB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lastRenderedPageBreak/>
        <w:t xml:space="preserve">Alle donne che riportano punteggi superiori ai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-off clinici nei questionari relativi ai sintomi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psicologico, verrà proposto un intervento psicologico-clinico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per favorire un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coping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adattivo alla patologia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endometriosica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ed una migliore gestione del dolore, diminuendo i livelli di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distress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e migliorando la qualità di vita.</w:t>
      </w:r>
    </w:p>
    <w:p w14:paraId="1670E1B9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3F1A1" w14:textId="77777777" w:rsidR="00FC3B30" w:rsidRPr="00897BCC" w:rsidRDefault="00FC3B30" w:rsidP="00897BCC">
      <w:pPr>
        <w:pStyle w:val="Corpotesto"/>
        <w:ind w:right="-6" w:firstLine="16"/>
        <w:jc w:val="both"/>
        <w:rPr>
          <w:rFonts w:ascii="Times New Roman" w:eastAsia="Times New Roman" w:hAnsi="Times New Roman" w:cs="Times New Roman"/>
          <w:b/>
          <w:i/>
          <w:color w:val="211F1F"/>
          <w:w w:val="105"/>
          <w:sz w:val="24"/>
          <w:szCs w:val="24"/>
          <w:lang w:val="it-IT"/>
        </w:rPr>
      </w:pPr>
      <w:r w:rsidRPr="00897BCC">
        <w:rPr>
          <w:rFonts w:ascii="Times New Roman" w:eastAsia="Times New Roman" w:hAnsi="Times New Roman" w:cs="Times New Roman"/>
          <w:b/>
          <w:i/>
          <w:color w:val="211F1F"/>
          <w:w w:val="105"/>
          <w:sz w:val="24"/>
          <w:szCs w:val="24"/>
          <w:lang w:val="it-IT"/>
        </w:rPr>
        <w:t>Importo</w:t>
      </w:r>
    </w:p>
    <w:p w14:paraId="5BE9671B" w14:textId="782675FE" w:rsidR="00FC3B30" w:rsidRPr="0013468C" w:rsidRDefault="00742564" w:rsidP="00897BCC">
      <w:pPr>
        <w:pStyle w:val="Corpotesto"/>
        <w:ind w:right="-6" w:firstLine="16"/>
        <w:jc w:val="both"/>
        <w:rPr>
          <w:rFonts w:ascii="Times New Roman" w:eastAsia="Times New Roman" w:hAnsi="Times New Roman" w:cs="Times New Roman"/>
          <w:i/>
          <w:color w:val="211F1F"/>
          <w:w w:val="105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6666,68</w:t>
      </w:r>
      <w:r w:rsidR="00C94F6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euro lordi/8 mesi</w:t>
      </w:r>
    </w:p>
    <w:p w14:paraId="24256ACD" w14:textId="77777777" w:rsidR="00FC3B30" w:rsidRDefault="00FC3B30" w:rsidP="00897BCC">
      <w:pPr>
        <w:pStyle w:val="Corpotesto"/>
        <w:ind w:right="-6" w:firstLine="16"/>
        <w:jc w:val="both"/>
        <w:rPr>
          <w:rFonts w:ascii="Times New Roman" w:eastAsia="Times New Roman" w:hAnsi="Times New Roman" w:cs="Times New Roman"/>
          <w:color w:val="211F1F"/>
          <w:w w:val="105"/>
          <w:sz w:val="24"/>
          <w:szCs w:val="24"/>
          <w:highlight w:val="yellow"/>
          <w:lang w:val="it-IT"/>
        </w:rPr>
      </w:pPr>
    </w:p>
    <w:p w14:paraId="550EC958" w14:textId="6B372A7E" w:rsidR="006F388F" w:rsidRDefault="00E30317" w:rsidP="00A91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borsa di ricerca </w:t>
      </w:r>
      <w:r w:rsidR="00A91483">
        <w:rPr>
          <w:rFonts w:ascii="Times New Roman" w:hAnsi="Times New Roman" w:cs="Times New Roman"/>
          <w:sz w:val="24"/>
          <w:szCs w:val="24"/>
        </w:rPr>
        <w:t>potrà essere prorogata</w:t>
      </w:r>
      <w:r w:rsidR="00576E2C">
        <w:rPr>
          <w:rFonts w:ascii="Times New Roman" w:hAnsi="Times New Roman" w:cs="Times New Roman"/>
          <w:sz w:val="24"/>
          <w:szCs w:val="24"/>
        </w:rPr>
        <w:t xml:space="preserve"> </w:t>
      </w:r>
      <w:r w:rsidR="000D1443">
        <w:rPr>
          <w:rFonts w:ascii="Times New Roman" w:hAnsi="Times New Roman" w:cs="Times New Roman"/>
          <w:sz w:val="24"/>
          <w:szCs w:val="24"/>
        </w:rPr>
        <w:t>per altri 12 mesi</w:t>
      </w:r>
      <w:r w:rsidR="00A91483">
        <w:rPr>
          <w:rFonts w:ascii="Times New Roman" w:hAnsi="Times New Roman" w:cs="Times New Roman"/>
          <w:sz w:val="24"/>
          <w:szCs w:val="24"/>
        </w:rPr>
        <w:t>.</w:t>
      </w:r>
    </w:p>
    <w:p w14:paraId="6103A4C2" w14:textId="77777777" w:rsidR="00A91483" w:rsidRDefault="00A91483" w:rsidP="00A914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3348E" w14:textId="334F1BD9" w:rsidR="00FC3B30" w:rsidRDefault="00FC3B30" w:rsidP="00897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E9">
        <w:rPr>
          <w:rFonts w:ascii="Times New Roman" w:hAnsi="Times New Roman" w:cs="Times New Roman"/>
          <w:b/>
          <w:sz w:val="24"/>
          <w:szCs w:val="24"/>
        </w:rPr>
        <w:t>Art. 2 – Requisiti di ammissione</w:t>
      </w:r>
    </w:p>
    <w:p w14:paraId="7CEC165D" w14:textId="77777777" w:rsidR="006F388F" w:rsidRPr="00E3443E" w:rsidRDefault="006F388F" w:rsidP="00897BC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D3EB6E" w14:textId="2B0C513D" w:rsidR="00B66262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7B6">
        <w:rPr>
          <w:rFonts w:ascii="Times New Roman" w:hAnsi="Times New Roman" w:cs="Times New Roman"/>
          <w:sz w:val="24"/>
          <w:szCs w:val="24"/>
        </w:rPr>
        <w:t>La domanda di ammissione all</w:t>
      </w:r>
      <w:r w:rsidR="00E30317">
        <w:rPr>
          <w:rFonts w:ascii="Times New Roman" w:hAnsi="Times New Roman" w:cs="Times New Roman"/>
          <w:sz w:val="24"/>
          <w:szCs w:val="24"/>
        </w:rPr>
        <w:t>a selezione</w:t>
      </w:r>
      <w:r w:rsidRPr="004F27B6">
        <w:rPr>
          <w:rFonts w:ascii="Times New Roman" w:hAnsi="Times New Roman" w:cs="Times New Roman"/>
          <w:sz w:val="24"/>
          <w:szCs w:val="24"/>
        </w:rPr>
        <w:t xml:space="preserve"> per il con</w:t>
      </w:r>
      <w:r>
        <w:rPr>
          <w:rFonts w:ascii="Times New Roman" w:hAnsi="Times New Roman" w:cs="Times New Roman"/>
          <w:sz w:val="24"/>
          <w:szCs w:val="24"/>
        </w:rPr>
        <w:t xml:space="preserve">ferimento della borsa di </w:t>
      </w:r>
      <w:r w:rsidRPr="004F27B6">
        <w:rPr>
          <w:rFonts w:ascii="Times New Roman" w:hAnsi="Times New Roman" w:cs="Times New Roman"/>
          <w:sz w:val="24"/>
          <w:szCs w:val="24"/>
        </w:rPr>
        <w:t>ricerca</w:t>
      </w:r>
      <w:r>
        <w:rPr>
          <w:rFonts w:ascii="Times New Roman" w:hAnsi="Times New Roman" w:cs="Times New Roman"/>
          <w:sz w:val="24"/>
          <w:szCs w:val="24"/>
        </w:rPr>
        <w:t xml:space="preserve">, non </w:t>
      </w:r>
      <w:r w:rsidRPr="004F27B6">
        <w:rPr>
          <w:rFonts w:ascii="Times New Roman" w:hAnsi="Times New Roman" w:cs="Times New Roman"/>
          <w:sz w:val="24"/>
          <w:szCs w:val="24"/>
        </w:rPr>
        <w:t>soggetta ad autenticazione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27B6">
        <w:rPr>
          <w:rFonts w:ascii="Times New Roman" w:hAnsi="Times New Roman" w:cs="Times New Roman"/>
          <w:sz w:val="24"/>
          <w:szCs w:val="24"/>
        </w:rPr>
        <w:t xml:space="preserve">deve essere </w:t>
      </w:r>
      <w:r>
        <w:rPr>
          <w:rFonts w:ascii="Times New Roman" w:hAnsi="Times New Roman" w:cs="Times New Roman"/>
          <w:sz w:val="24"/>
          <w:szCs w:val="24"/>
        </w:rPr>
        <w:t xml:space="preserve">redatta in carta semplice, </w:t>
      </w:r>
      <w:r w:rsidR="00897BCC">
        <w:rPr>
          <w:rFonts w:ascii="Times New Roman" w:hAnsi="Times New Roman" w:cs="Times New Roman"/>
          <w:sz w:val="24"/>
          <w:szCs w:val="24"/>
        </w:rPr>
        <w:t>sottoscritta dal/</w:t>
      </w:r>
      <w:proofErr w:type="gramStart"/>
      <w:r w:rsidR="00897BCC">
        <w:rPr>
          <w:rFonts w:ascii="Times New Roman" w:hAnsi="Times New Roman" w:cs="Times New Roman"/>
          <w:sz w:val="24"/>
          <w:szCs w:val="24"/>
        </w:rPr>
        <w:t>la candidato</w:t>
      </w:r>
      <w:proofErr w:type="gramEnd"/>
      <w:r w:rsidR="00897BCC">
        <w:rPr>
          <w:rFonts w:ascii="Times New Roman" w:hAnsi="Times New Roman" w:cs="Times New Roman"/>
          <w:sz w:val="24"/>
          <w:szCs w:val="24"/>
        </w:rPr>
        <w:t>/a</w:t>
      </w:r>
      <w:r w:rsidR="00B66262">
        <w:rPr>
          <w:rFonts w:ascii="Times New Roman" w:hAnsi="Times New Roman" w:cs="Times New Roman"/>
          <w:sz w:val="24"/>
          <w:szCs w:val="24"/>
        </w:rPr>
        <w:t xml:space="preserve">, contenere in </w:t>
      </w:r>
      <w:r>
        <w:rPr>
          <w:rFonts w:ascii="Times New Roman" w:hAnsi="Times New Roman" w:cs="Times New Roman"/>
          <w:sz w:val="24"/>
          <w:szCs w:val="24"/>
        </w:rPr>
        <w:t>allegat</w:t>
      </w:r>
      <w:r w:rsidR="00B66262">
        <w:rPr>
          <w:rFonts w:ascii="Times New Roman" w:hAnsi="Times New Roman" w:cs="Times New Roman"/>
          <w:sz w:val="24"/>
          <w:szCs w:val="24"/>
        </w:rPr>
        <w:t xml:space="preserve">o il curriculum vitae e inviata </w:t>
      </w:r>
      <w:r>
        <w:rPr>
          <w:rFonts w:ascii="Times New Roman" w:hAnsi="Times New Roman" w:cs="Times New Roman"/>
          <w:sz w:val="24"/>
          <w:szCs w:val="24"/>
        </w:rPr>
        <w:t>all’indirizzo</w:t>
      </w:r>
      <w:r w:rsidRPr="004F27B6">
        <w:rPr>
          <w:rFonts w:ascii="Times New Roman" w:hAnsi="Times New Roman" w:cs="Times New Roman"/>
          <w:sz w:val="24"/>
          <w:szCs w:val="24"/>
        </w:rPr>
        <w:t>:</w:t>
      </w:r>
      <w:r w:rsidR="00B66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B8526" w14:textId="0822F961" w:rsidR="00FC3B30" w:rsidRDefault="008909B6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C3B30" w:rsidRPr="004F27B6">
          <w:rPr>
            <w:rStyle w:val="Collegamentoipertestuale"/>
            <w:rFonts w:ascii="Times New Roman" w:hAnsi="Times New Roman" w:cs="Times New Roman"/>
            <w:sz w:val="24"/>
            <w:szCs w:val="24"/>
          </w:rPr>
          <w:t>presidente.fondazionemamd@gmail.com</w:t>
        </w:r>
      </w:hyperlink>
      <w:r w:rsidR="00FC3B30">
        <w:rPr>
          <w:rFonts w:ascii="Times New Roman" w:hAnsi="Times New Roman" w:cs="Times New Roman"/>
          <w:sz w:val="24"/>
          <w:szCs w:val="24"/>
        </w:rPr>
        <w:t>.</w:t>
      </w:r>
    </w:p>
    <w:p w14:paraId="38A2E917" w14:textId="77777777" w:rsidR="002A6421" w:rsidRPr="00E3443E" w:rsidRDefault="002A6421" w:rsidP="00897BC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2FD3C0" w14:textId="22E85FF2" w:rsidR="00B101BE" w:rsidRDefault="00E30317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FC3B30">
        <w:rPr>
          <w:rFonts w:ascii="Times New Roman" w:hAnsi="Times New Roman" w:cs="Times New Roman"/>
          <w:sz w:val="24"/>
          <w:szCs w:val="24"/>
        </w:rPr>
        <w:t xml:space="preserve"> candidato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FC3B30">
        <w:rPr>
          <w:rFonts w:ascii="Times New Roman" w:hAnsi="Times New Roman" w:cs="Times New Roman"/>
          <w:sz w:val="24"/>
          <w:szCs w:val="24"/>
        </w:rPr>
        <w:t xml:space="preserve"> dovrà:</w:t>
      </w:r>
    </w:p>
    <w:p w14:paraId="04F7168E" w14:textId="47B6835D" w:rsidR="000D1443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dichiarare mediante autocertificazione il possesso dei requisiti previsti dal bando</w:t>
      </w:r>
    </w:p>
    <w:p w14:paraId="6EC3138A" w14:textId="7AFB6860" w:rsidR="00B101BE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indicare i dati anagrafici, i titoli di studio con data, voto e sede di conseguimento</w:t>
      </w:r>
    </w:p>
    <w:p w14:paraId="02DE566B" w14:textId="068EF52A" w:rsidR="00916C62" w:rsidRDefault="00B101BE" w:rsidP="00897BCC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3B30">
        <w:rPr>
          <w:rFonts w:ascii="Times New Roman" w:hAnsi="Times New Roman" w:cs="Times New Roman"/>
          <w:sz w:val="24"/>
          <w:szCs w:val="24"/>
        </w:rPr>
        <w:t xml:space="preserve"> indirizzo mail presso cui desidera che gli siano fatte pervenire tutte </w:t>
      </w:r>
      <w:r w:rsidR="003D2504">
        <w:rPr>
          <w:rFonts w:ascii="Times New Roman" w:hAnsi="Times New Roman" w:cs="Times New Roman"/>
          <w:sz w:val="24"/>
          <w:szCs w:val="24"/>
        </w:rPr>
        <w:t xml:space="preserve">le comunicazioni e un recapito </w:t>
      </w:r>
      <w:r w:rsidR="00FC3B30">
        <w:rPr>
          <w:rFonts w:ascii="Times New Roman" w:hAnsi="Times New Roman" w:cs="Times New Roman"/>
          <w:sz w:val="24"/>
          <w:szCs w:val="24"/>
        </w:rPr>
        <w:t>telefonico</w:t>
      </w:r>
    </w:p>
    <w:p w14:paraId="26A5EA04" w14:textId="77777777" w:rsidR="00FC3B30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non aver riportato condanne penali né di avere procedimenti penali in corso</w:t>
      </w:r>
      <w:r w:rsidR="00B66262">
        <w:rPr>
          <w:rFonts w:ascii="Times New Roman" w:hAnsi="Times New Roman" w:cs="Times New Roman"/>
          <w:sz w:val="24"/>
          <w:szCs w:val="24"/>
        </w:rPr>
        <w:t>.</w:t>
      </w:r>
    </w:p>
    <w:p w14:paraId="460F5633" w14:textId="4407A74A" w:rsidR="00FC3B30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5379D" w14:textId="03AC905B" w:rsidR="00C561C1" w:rsidRDefault="00FC3B30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7B6">
        <w:rPr>
          <w:rFonts w:ascii="Times New Roman" w:hAnsi="Times New Roman" w:cs="Times New Roman"/>
          <w:sz w:val="24"/>
          <w:szCs w:val="24"/>
        </w:rPr>
        <w:t xml:space="preserve">Possono partecipare al concorso coloro che </w:t>
      </w:r>
      <w:r>
        <w:rPr>
          <w:rFonts w:ascii="Times New Roman" w:hAnsi="Times New Roman" w:cs="Times New Roman"/>
          <w:sz w:val="24"/>
          <w:szCs w:val="24"/>
        </w:rPr>
        <w:t>sono in possesso dei seguenti requisiti:</w:t>
      </w:r>
    </w:p>
    <w:p w14:paraId="7211FB4D" w14:textId="290ECE05" w:rsidR="00897BCC" w:rsidRPr="00897BCC" w:rsidRDefault="001E5539" w:rsidP="00897BCC">
      <w:pPr>
        <w:pStyle w:val="western"/>
        <w:spacing w:beforeAutospacing="0" w:afterAutospacing="0"/>
        <w:jc w:val="both"/>
      </w:pPr>
      <w:r w:rsidRPr="002B762F">
        <w:t xml:space="preserve">- </w:t>
      </w:r>
      <w:r w:rsidR="00897BCC" w:rsidRPr="00897BCC">
        <w:t>Laurea in Psicologia;</w:t>
      </w:r>
    </w:p>
    <w:p w14:paraId="36E2B55B" w14:textId="77777777" w:rsidR="00897BCC" w:rsidRPr="00897BCC" w:rsidRDefault="00897BCC" w:rsidP="00897BCC">
      <w:pPr>
        <w:pStyle w:val="western"/>
        <w:spacing w:beforeAutospacing="0" w:afterAutospacing="0"/>
        <w:jc w:val="both"/>
      </w:pPr>
      <w:r w:rsidRPr="00897BCC">
        <w:t>- Specializzazione in Psicoterapia;</w:t>
      </w:r>
    </w:p>
    <w:p w14:paraId="32542B9E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t>- Esperienza pluriennale di lavoro psicologico-clinico in ambito ostetrico-ginecologico</w:t>
      </w:r>
    </w:p>
    <w:p w14:paraId="621A11C8" w14:textId="77777777" w:rsidR="00897BCC" w:rsidRPr="00897BCC" w:rsidRDefault="00897BCC" w:rsidP="00897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BCC">
        <w:rPr>
          <w:rFonts w:ascii="Times New Roman" w:hAnsi="Times New Roman" w:cs="Times New Roman"/>
          <w:sz w:val="24"/>
          <w:szCs w:val="24"/>
        </w:rPr>
        <w:t xml:space="preserve">- Formazione certificata in </w:t>
      </w:r>
      <w:proofErr w:type="spellStart"/>
      <w:r w:rsidRPr="00897BCC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897BCC">
        <w:rPr>
          <w:rFonts w:ascii="Times New Roman" w:hAnsi="Times New Roman" w:cs="Times New Roman"/>
          <w:sz w:val="24"/>
          <w:szCs w:val="24"/>
        </w:rPr>
        <w:t xml:space="preserve"> Clinica</w:t>
      </w:r>
    </w:p>
    <w:p w14:paraId="1D290724" w14:textId="77777777" w:rsidR="00897BCC" w:rsidRDefault="00897BCC" w:rsidP="00897BCC">
      <w:pPr>
        <w:spacing w:after="0" w:line="240" w:lineRule="auto"/>
        <w:jc w:val="both"/>
      </w:pPr>
    </w:p>
    <w:p w14:paraId="00C78C15" w14:textId="02DC404C" w:rsidR="00E3443E" w:rsidRDefault="00E3443E" w:rsidP="0088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>Art. 3 – Responsabili scientifici</w:t>
      </w:r>
    </w:p>
    <w:p w14:paraId="1B51D8FC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55B7A8" w14:textId="496D60E1" w:rsidR="00E3443E" w:rsidRPr="00E3443E" w:rsidRDefault="00D81A9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Responsabili scientifici della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bors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ricerca saranno la Prof.ssa Chiara Benedetto e il Prof. Luca </w:t>
      </w:r>
      <w:proofErr w:type="spellStart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Marozio</w:t>
      </w:r>
      <w:proofErr w:type="spellEnd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014894" w14:textId="5D55B7A2" w:rsidR="00727CE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I tutor che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supervisioneranno l’attività del/la vincitore/vincitrice della borsa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ricerca saranno</w:t>
      </w:r>
      <w:r w:rsidR="00727CE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5B2A23" w14:textId="7E765824" w:rsidR="00EE3E0C" w:rsidRPr="00807608" w:rsidRDefault="00EE3E0C" w:rsidP="00EE3E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608">
        <w:rPr>
          <w:rFonts w:ascii="Times New Roman" w:eastAsia="Times New Roman" w:hAnsi="Times New Roman" w:cs="Times New Roman"/>
          <w:sz w:val="24"/>
          <w:szCs w:val="24"/>
        </w:rPr>
        <w:t xml:space="preserve">Dott.ssa Giovanna Cacciato, </w:t>
      </w:r>
      <w:r w:rsidR="00807608" w:rsidRPr="00807608">
        <w:rPr>
          <w:rFonts w:ascii="Times New Roman" w:hAnsi="Times New Roman" w:cs="Times New Roman"/>
          <w:sz w:val="24"/>
          <w:szCs w:val="24"/>
        </w:rPr>
        <w:t xml:space="preserve">Dirigente Psicologo, Referente della </w:t>
      </w:r>
      <w:r w:rsidR="00807608" w:rsidRPr="00807608">
        <w:rPr>
          <w:rFonts w:ascii="Times New Roman" w:hAnsi="Times New Roman" w:cs="Times New Roman"/>
          <w:color w:val="000000"/>
          <w:sz w:val="24"/>
          <w:szCs w:val="24"/>
        </w:rPr>
        <w:t>SSD Psicologia Clinica, Presidio Ospedaliero S. Anna, AOU Città della Salute e della Scienza di Tor</w:t>
      </w:r>
      <w:r w:rsidR="00807608">
        <w:rPr>
          <w:rFonts w:ascii="Times New Roman" w:hAnsi="Times New Roman" w:cs="Times New Roman"/>
          <w:color w:val="000000"/>
          <w:sz w:val="24"/>
          <w:szCs w:val="24"/>
        </w:rPr>
        <w:t>ino</w:t>
      </w:r>
    </w:p>
    <w:p w14:paraId="11EDEAE4" w14:textId="568626B4" w:rsidR="00727CEE" w:rsidRPr="00EE3E0C" w:rsidRDefault="00727CEE" w:rsidP="00727CE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E0C">
        <w:rPr>
          <w:rFonts w:ascii="Times New Roman" w:eastAsia="Times New Roman" w:hAnsi="Times New Roman" w:cs="Times New Roman"/>
          <w:sz w:val="24"/>
          <w:szCs w:val="24"/>
        </w:rPr>
        <w:t>Dott. Stefano Cosma, Ricercatore –RTDB-</w:t>
      </w:r>
      <w:r w:rsidR="00EE3E0C">
        <w:rPr>
          <w:rFonts w:ascii="Times New Roman" w:eastAsia="Times New Roman" w:hAnsi="Times New Roman" w:cs="Times New Roman"/>
          <w:sz w:val="24"/>
          <w:szCs w:val="24"/>
        </w:rPr>
        <w:t xml:space="preserve"> Università degli Studi di Torino, </w:t>
      </w:r>
      <w:r w:rsidRPr="00EE3E0C">
        <w:rPr>
          <w:rFonts w:ascii="Times New Roman" w:eastAsia="Times New Roman" w:hAnsi="Times New Roman" w:cs="Times New Roman"/>
          <w:sz w:val="24"/>
          <w:szCs w:val="24"/>
        </w:rPr>
        <w:t xml:space="preserve">Specialista in Ginecologia e Ostetricia, in servizio presso la Struttura Complessa Universitaria Ginecologia e Ostetricia 1, Presidio Ospedaliero S. Anna, </w:t>
      </w:r>
      <w:r w:rsidRPr="00EE3E0C">
        <w:rPr>
          <w:rFonts w:ascii="Times New Roman" w:hAnsi="Times New Roman" w:cs="Times New Roman"/>
          <w:color w:val="000000"/>
          <w:sz w:val="24"/>
          <w:szCs w:val="24"/>
        </w:rPr>
        <w:t>AOU Città della Salute e della Scienza di Torino</w:t>
      </w:r>
      <w:r w:rsidRPr="00EE3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3E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BB8134" w14:textId="7091516E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95EA6" w14:textId="20BC206A" w:rsidR="00E3443E" w:rsidRDefault="00D81A9E" w:rsidP="0088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E3443E" w:rsidRPr="00E3443E">
        <w:rPr>
          <w:rFonts w:ascii="Times New Roman" w:eastAsia="Times New Roman" w:hAnsi="Times New Roman" w:cs="Times New Roman"/>
          <w:b/>
          <w:sz w:val="24"/>
          <w:szCs w:val="24"/>
        </w:rPr>
        <w:t>rt. 4 - Assegnazione della borsa</w:t>
      </w:r>
    </w:p>
    <w:p w14:paraId="448A247D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FED0C6" w14:textId="6AC26E9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L’assegnazione della borsa sarà effettuata tramite la valutazione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dei titoli e del curriculum dei/delle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candidati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/e</w:t>
      </w:r>
      <w:r w:rsidR="0089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7BC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897B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la loro preparazione e attitudine a svolgere i compiti di ricerca previsti.</w:t>
      </w:r>
    </w:p>
    <w:p w14:paraId="61CDF4D4" w14:textId="14774F28" w:rsidR="00D81A9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Sarà predisposto l’apposito verbale in cui la commissione giudicatrice riporterà il giudizio su ogni concorrente e una graduatoria di merito dei candidati giudicati idonei.</w:t>
      </w:r>
    </w:p>
    <w:p w14:paraId="40247125" w14:textId="51157A72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757BB" w14:textId="74BD857C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6DD1C" w14:textId="734D46C6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A0FE55" w14:textId="1949EC02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EFB635" w14:textId="5E2DF2E8" w:rsidR="00727CE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C9E73" w14:textId="77777777" w:rsidR="00727CEE" w:rsidRPr="00E3443E" w:rsidRDefault="00727CE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7B5E2" w14:textId="77777777" w:rsidR="00A91483" w:rsidRDefault="00A91483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8145D" w14:textId="77777777" w:rsidR="00A91483" w:rsidRDefault="00A91483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E628B" w14:textId="0A9983F5" w:rsidR="00727CE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lastRenderedPageBreak/>
        <w:t>La graduatoria diverrà immediatamente esecutiva e sarà pubblicata sul sito:</w:t>
      </w:r>
    </w:p>
    <w:p w14:paraId="6244E97B" w14:textId="414E1418" w:rsidR="00E3443E" w:rsidRDefault="008909B6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897BCC" w:rsidRPr="00965E4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https://www.medicinamisuradidonna.it</w:t>
        </w:r>
      </w:hyperlink>
    </w:p>
    <w:p w14:paraId="06274D7A" w14:textId="4F48D109" w:rsidR="00E30317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La graduatoria dei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/delle vincitori/vincitrici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comprende, nell'ordine, i primi classific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ati nella graduatoria di merito.</w:t>
      </w:r>
    </w:p>
    <w:p w14:paraId="4CF15A56" w14:textId="18CABE1A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Secondo i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 xml:space="preserve"> criteri stabiliti nel bando, la borsa che si rendesse disponibile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rinuncia dei vincitori, potrà essere assegnata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ai candidati risultanti idonei nell'ordine della graduatoria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 pubblicata sul sito </w:t>
      </w:r>
      <w:hyperlink r:id="rId11" w:history="1">
        <w:r w:rsidRPr="005238B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https://www.medicinamisuradidonna.it</w:t>
        </w:r>
      </w:hyperlink>
    </w:p>
    <w:p w14:paraId="622373CD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E6228" w14:textId="3DD90487" w:rsidR="00E3443E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 xml:space="preserve">Art. 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 xml:space="preserve"> Commissione</w:t>
      </w:r>
    </w:p>
    <w:p w14:paraId="027D4D70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9A85478" w14:textId="43541EE9" w:rsid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La Commissione giudicatrice sarà composta dalla Presidente della Fondazione e da due membri del Comitato Scientifico. I componenti della Commissione saranno resi noti dopo la scadenza della presentazione delle domande mediante pubblicazione sul sito.</w:t>
      </w:r>
    </w:p>
    <w:p w14:paraId="49BD8BC9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8722B" w14:textId="5E658EE0" w:rsidR="00E3443E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>Art. 6 - Conferimento della borsa</w:t>
      </w:r>
    </w:p>
    <w:p w14:paraId="792712D2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4308E6C" w14:textId="4848B945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L'assegnazione della borsa di ricerca viene effettuata con l’invio tramite e-mail della lettera d’incarico riportante la specificazione della data di inizio e della sede dove verr</w:t>
      </w:r>
      <w:r>
        <w:rPr>
          <w:rFonts w:ascii="Times New Roman" w:eastAsia="Times New Roman" w:hAnsi="Times New Roman" w:cs="Times New Roman"/>
          <w:sz w:val="24"/>
          <w:szCs w:val="24"/>
        </w:rPr>
        <w:t>à svolto il lavoro di ricerca.</w:t>
      </w:r>
    </w:p>
    <w:p w14:paraId="35D4A4EB" w14:textId="2FA50A3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Decade dal diritto alla fruizione della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 borsa di ricerca l'assegnatario/a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che non abbia inviato, secondo le disposizioni previste nella lettera di assegnazione della borsa, esplicita dichiarazione di accettazione.</w:t>
      </w:r>
    </w:p>
    <w:p w14:paraId="39C7A37D" w14:textId="09A238C3" w:rsid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Inoltre l’assegnatario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borsa di ricerca che in seguito all’accettazione non dia inizio all’attività prevista o che, dopo aver iniziato l'attività prevista, non la prosegua, senza giustificato motivo, regolarmente e ininterrottamente per l'intera durata della borsa, o che si renda responsabile di gravi o ripetute mancanze o che, infine, dia prova di non possedere sufficiente attitudine, può essere dichiarato decaduto, con provvedimento del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della Fondazione, dall'ulteriore fruizione della borsa.</w:t>
      </w:r>
    </w:p>
    <w:p w14:paraId="3AD7BD44" w14:textId="4BFB012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Il provvedimento di cui al precedente comma sarà assunto dal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su proposta del Responsabile.</w:t>
      </w:r>
    </w:p>
    <w:p w14:paraId="7A0B64ED" w14:textId="7E149B13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Qualora l'assegnatario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di borsa di ricerca, per sopravvenute ragioni di qualsivoglia natura, non possa portare a compimento l'attività prevista e, quindi, receda anticipatamente dal diritto alla borsa, dovrà darne tempestiva comunicazione al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della Fondazione, al Responsabile della borsa e al Comitato Scientifico.</w:t>
      </w:r>
    </w:p>
    <w:p w14:paraId="222BD275" w14:textId="3474D75E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Resta fermo, in tal caso, che l’impo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rto della borsa riconosciuto al/la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borsista sarà riproporzionato al periodo di effettivo svolgimento dell’attività oggetto della borsa, con conseguente necessità, da parte del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/la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borsista, di restituire eventuali somme anticipatamente ricevute.</w:t>
      </w:r>
    </w:p>
    <w:p w14:paraId="06359DD0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F3D6BB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b/>
          <w:sz w:val="24"/>
          <w:szCs w:val="24"/>
        </w:rPr>
        <w:t>Art. 7 - Pagamenti, coperture, assicurative e relazione finale</w:t>
      </w:r>
    </w:p>
    <w:p w14:paraId="1281972F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9191FC" w14:textId="5CF4CE2B" w:rsidR="00E3443E" w:rsidRPr="00E3443E" w:rsidRDefault="00E30317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pagamento della borsa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avviene, di norma, tramite l’erogazione di acconti mensili.</w:t>
      </w:r>
    </w:p>
    <w:p w14:paraId="1655AF15" w14:textId="4E7D42A0" w:rsidR="00E30317" w:rsidRPr="00E3443E" w:rsidRDefault="00E3443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Al termine dell'attività, o secondo le s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cadenze previste nel bando, l’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assegnatari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o/a della borsa deve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inviare al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Presidente della Fondazione una relazione dettagliata sull'attività svolta,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istata dal Responsabile della borsa e dal Comitato Scientifico.</w:t>
      </w:r>
    </w:p>
    <w:p w14:paraId="4EA56D8B" w14:textId="3671D4C9" w:rsidR="00E3443E" w:rsidRDefault="00E30317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titolare della borsa di ricerca dovrà sottoscrivere, se non ne è già titolare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, polizza di assicurazione contro il rischio di infortuni che possano verificarsi nello svolgimento dell'attività e per responsabilità civile verso terzi.</w:t>
      </w:r>
    </w:p>
    <w:p w14:paraId="58655B9B" w14:textId="77777777" w:rsidR="00727CEE" w:rsidRDefault="00E3443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In sede di accettazione della borsa di ricerca il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>/la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titolare dovrà dichiarare di aver preso visione e di impegnarsi a rispettare le normative vigenti presso il luogo in cui verrà svolta la ricerca, e</w:t>
      </w:r>
    </w:p>
    <w:p w14:paraId="72BB3C8B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8982D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A292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9D245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CDAB5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FAD15" w14:textId="77777777" w:rsidR="00727CEE" w:rsidRDefault="00727CE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EC76B" w14:textId="590D9129" w:rsidR="00E3443E" w:rsidRPr="00E3443E" w:rsidRDefault="00E3443E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in particolare i regolamenti che disciplinano il comportamento degli operatori in merito alla sicurezza connessa alle attività da svolgere nell’ambito del programma oggetto della borsa. </w:t>
      </w:r>
    </w:p>
    <w:p w14:paraId="134453F5" w14:textId="77777777" w:rsidR="00861B97" w:rsidRDefault="00E30317" w:rsidP="00861B97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borsista sarà tenuto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uniformarsi ai regolamenti e alle norme di sicurezza in vigore nelle </w:t>
      </w:r>
    </w:p>
    <w:p w14:paraId="62950FBD" w14:textId="0461C7D7" w:rsidR="00E3443E" w:rsidRPr="00E3443E" w:rsidRDefault="00861B97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strutture in cui si troverà 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operare. </w:t>
      </w:r>
    </w:p>
    <w:p w14:paraId="0B89A486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Il Responsabile Scientifico è garante e responsabile del rispetto delle norme di sicurezza previste nelle strutture dove si effettua la borsa.</w:t>
      </w:r>
    </w:p>
    <w:p w14:paraId="48A36BD2" w14:textId="77777777" w:rsidR="00861B97" w:rsidRDefault="00861B97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91FF0C" w14:textId="3C16901D" w:rsidR="00E3443E" w:rsidRPr="00E3443E" w:rsidRDefault="00576E2C" w:rsidP="00897BCC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8 - Caratteristiche della borsa</w:t>
      </w:r>
    </w:p>
    <w:p w14:paraId="67F256AF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F463EB" w14:textId="41C04176" w:rsidR="00E3443E" w:rsidRPr="00E3443E" w:rsidRDefault="00E30317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borsa di ricerca non configura</w:t>
      </w:r>
      <w:r w:rsidR="00E3443E" w:rsidRPr="00E3443E">
        <w:rPr>
          <w:rFonts w:ascii="Times New Roman" w:eastAsia="Times New Roman" w:hAnsi="Times New Roman" w:cs="Times New Roman"/>
          <w:sz w:val="24"/>
          <w:szCs w:val="24"/>
        </w:rPr>
        <w:t xml:space="preserve"> in alcun modo un rapporto di lavoro subordinato.</w:t>
      </w:r>
    </w:p>
    <w:p w14:paraId="78AA213C" w14:textId="14FCD122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 compensi sono finalizzati a sostenere la ricerca scientifica. L’erogazione a favore del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/la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 borsista non costituisce perciò il corrispettivo di un’attività lavorativa sia dipendente che autonoma ma un sostegno economico di un’attività di studio e ricerca non compresi tra i contratti di lavoro.</w:t>
      </w:r>
    </w:p>
    <w:p w14:paraId="31C9E618" w14:textId="5D19E5E8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Non sono ammessi alle selezioni coloro 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abbiano un rapporto di lavoro con la Fondazione e</w:t>
      </w:r>
      <w:r w:rsidR="00D81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che abbiano usufruito di contratti a tempo determinato, di contratti di collaborazione coordinata e continuativa, incarichi professionali e contratti d’opera con la Fondazione.</w:t>
      </w:r>
    </w:p>
    <w:p w14:paraId="298D04C1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C3862" w14:textId="77777777" w:rsidR="00E3443E" w:rsidRPr="003D2504" w:rsidRDefault="00E3443E" w:rsidP="00884F75">
      <w:pPr>
        <w:tabs>
          <w:tab w:val="left" w:pos="49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04">
        <w:rPr>
          <w:rFonts w:ascii="Times New Roman" w:eastAsia="Times New Roman" w:hAnsi="Times New Roman" w:cs="Times New Roman"/>
          <w:b/>
          <w:sz w:val="24"/>
          <w:szCs w:val="24"/>
        </w:rPr>
        <w:t>Art. 9 - Chiusura</w:t>
      </w:r>
    </w:p>
    <w:p w14:paraId="640BBA07" w14:textId="77777777" w:rsidR="00E3443E" w:rsidRPr="003D2504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EC81C0" w14:textId="77777777" w:rsidR="00E3443E" w:rsidRP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Il presente bando è pubblicato sul sito https://www.medicinamisuradidonna.it.</w:t>
      </w:r>
    </w:p>
    <w:p w14:paraId="7C3A691B" w14:textId="124C492A" w:rsidR="00E3443E" w:rsidRDefault="00E3443E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Per quanto non espressamente previsto dal presente bando si rinvia alle norme di cui al “Regolamento per l’assegnazione e la gestione di borse di studio e borse di ricerca”</w:t>
      </w:r>
      <w:r w:rsidR="003D2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- Consiglio di Amministrazione - Fondazione Medicina a Misura di Donna </w:t>
      </w:r>
      <w:proofErr w:type="spellStart"/>
      <w:r w:rsidRPr="00E3443E">
        <w:rPr>
          <w:rFonts w:ascii="Times New Roman" w:eastAsia="Times New Roman" w:hAnsi="Times New Roman" w:cs="Times New Roman"/>
          <w:sz w:val="24"/>
          <w:szCs w:val="24"/>
        </w:rPr>
        <w:t>onlus</w:t>
      </w:r>
      <w:proofErr w:type="spellEnd"/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61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443E">
        <w:rPr>
          <w:rFonts w:ascii="Times New Roman" w:eastAsia="Times New Roman" w:hAnsi="Times New Roman" w:cs="Times New Roman"/>
          <w:sz w:val="24"/>
          <w:szCs w:val="24"/>
        </w:rPr>
        <w:t>31 maggio 2021</w:t>
      </w:r>
      <w:r w:rsidR="00E30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0C28FB" w14:textId="078D19ED" w:rsidR="00E30317" w:rsidRDefault="00E30317" w:rsidP="00897BCC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84C6C" w14:textId="6408B555" w:rsidR="00E30317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15F83" w14:textId="77777777" w:rsidR="00E30317" w:rsidRPr="00E3443E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DF2026" w14:textId="4459F211" w:rsidR="00E3443E" w:rsidRDefault="003D2504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E49500" wp14:editId="62A67D98">
            <wp:extent cx="1591945" cy="842481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7137" cy="89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848F9" w14:textId="77777777" w:rsidR="00E30317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39E6D" w14:textId="77777777" w:rsidR="00E30317" w:rsidRPr="00E3443E" w:rsidRDefault="00E30317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14F02" w14:textId="77777777" w:rsidR="00E3443E" w:rsidRPr="00E3443E" w:rsidRDefault="00E3443E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>Prof.ssa Chiara Benedetto</w:t>
      </w:r>
    </w:p>
    <w:p w14:paraId="79835A7D" w14:textId="34EF30E8" w:rsidR="00E3443E" w:rsidRPr="00E3443E" w:rsidRDefault="00E3443E" w:rsidP="00E3443E">
      <w:pPr>
        <w:tabs>
          <w:tab w:val="left" w:pos="497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43E">
        <w:rPr>
          <w:rFonts w:ascii="Times New Roman" w:eastAsia="Times New Roman" w:hAnsi="Times New Roman" w:cs="Times New Roman"/>
          <w:sz w:val="24"/>
          <w:szCs w:val="24"/>
        </w:rPr>
        <w:t xml:space="preserve">Presidente Fondazione Medicina a Misura di Donna </w:t>
      </w:r>
      <w:proofErr w:type="spellStart"/>
      <w:r w:rsidRPr="00E3443E">
        <w:rPr>
          <w:rFonts w:ascii="Times New Roman" w:eastAsia="Times New Roman" w:hAnsi="Times New Roman" w:cs="Times New Roman"/>
          <w:sz w:val="24"/>
          <w:szCs w:val="24"/>
        </w:rPr>
        <w:t>onlus</w:t>
      </w:r>
      <w:proofErr w:type="spellEnd"/>
    </w:p>
    <w:sectPr w:rsidR="00E3443E" w:rsidRPr="00E3443E" w:rsidSect="005D2456">
      <w:headerReference w:type="default" r:id="rId13"/>
      <w:footerReference w:type="default" r:id="rId14"/>
      <w:pgSz w:w="11880" w:h="16800"/>
      <w:pgMar w:top="-1440" w:right="1440" w:bottom="-20" w:left="1440" w:header="3118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861FC" w14:textId="77777777" w:rsidR="008909B6" w:rsidRDefault="008909B6" w:rsidP="00A31140">
      <w:pPr>
        <w:spacing w:after="0" w:line="240" w:lineRule="auto"/>
      </w:pPr>
      <w:r>
        <w:separator/>
      </w:r>
    </w:p>
  </w:endnote>
  <w:endnote w:type="continuationSeparator" w:id="0">
    <w:p w14:paraId="15662CA2" w14:textId="77777777" w:rsidR="008909B6" w:rsidRDefault="008909B6" w:rsidP="00A3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A77D" w14:textId="77777777" w:rsidR="00A31140" w:rsidRDefault="00A31140" w:rsidP="00A31140">
    <w:pPr>
      <w:widowControl w:val="0"/>
      <w:autoSpaceDE w:val="0"/>
      <w:autoSpaceDN w:val="0"/>
      <w:adjustRightInd w:val="0"/>
      <w:spacing w:before="39" w:after="0" w:line="184" w:lineRule="exact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>Fondazione Medicina a Misura di Donna ONLUS</w:t>
    </w:r>
  </w:p>
  <w:p w14:paraId="395A4EA3" w14:textId="77777777" w:rsidR="00A31140" w:rsidRDefault="00A31140" w:rsidP="00B41618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69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>Sede Operativa: Struttura Complessa Universitaria</w:t>
    </w:r>
    <w:r w:rsidR="00B41618">
      <w:rPr>
        <w:rFonts w:ascii="Verdana" w:hAnsi="Verdana" w:cs="Verdana"/>
        <w:color w:val="7E7D7E"/>
        <w:sz w:val="16"/>
        <w:szCs w:val="16"/>
      </w:rPr>
      <w:t xml:space="preserve"> </w:t>
    </w:r>
    <w:r>
      <w:rPr>
        <w:rFonts w:ascii="Verdana" w:hAnsi="Verdana" w:cs="Verdana"/>
        <w:color w:val="7E7D7E"/>
        <w:sz w:val="16"/>
        <w:szCs w:val="16"/>
      </w:rPr>
      <w:t>Ginecologia e Ostetricia 1</w:t>
    </w:r>
  </w:p>
  <w:p w14:paraId="58879017" w14:textId="77777777" w:rsidR="005D2456" w:rsidRDefault="00A31140" w:rsidP="009B3948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69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 xml:space="preserve">Ospedale S’Anna - Via Ventimiglia 3, </w:t>
    </w:r>
    <w:r w:rsidR="009B3948">
      <w:rPr>
        <w:rFonts w:ascii="Verdana" w:hAnsi="Verdana" w:cs="Verdana"/>
        <w:color w:val="7E7D7E"/>
        <w:sz w:val="16"/>
        <w:szCs w:val="16"/>
      </w:rPr>
      <w:t xml:space="preserve">Torino - </w:t>
    </w:r>
    <w:r>
      <w:rPr>
        <w:rFonts w:ascii="Verdana" w:hAnsi="Verdana" w:cs="Verdana"/>
        <w:color w:val="7E7D7E"/>
        <w:sz w:val="16"/>
        <w:szCs w:val="16"/>
      </w:rPr>
      <w:t>A.O.U. Città della Salute e della Scienza di Torino</w:t>
    </w:r>
  </w:p>
  <w:p w14:paraId="63AFAA21" w14:textId="77777777" w:rsidR="005D2456" w:rsidRDefault="00A31140" w:rsidP="00A31140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-72"/>
      <w:jc w:val="center"/>
    </w:pPr>
    <w:r>
      <w:rPr>
        <w:rFonts w:ascii="Verdana" w:hAnsi="Verdana" w:cs="Verdana"/>
        <w:color w:val="7E7D7E"/>
        <w:sz w:val="16"/>
        <w:szCs w:val="16"/>
      </w:rPr>
      <w:t xml:space="preserve">info@medicinamisuradidonna.it - </w:t>
    </w:r>
    <w:hyperlink r:id="rId1" w:history="1">
      <w:r>
        <w:rPr>
          <w:rFonts w:ascii="Verdana" w:hAnsi="Verdana" w:cs="Verdana"/>
          <w:color w:val="7E7D7E"/>
          <w:sz w:val="16"/>
          <w:szCs w:val="16"/>
        </w:rPr>
        <w:t>www.medicinamisuradidonna.it</w:t>
      </w:r>
    </w:hyperlink>
  </w:p>
  <w:p w14:paraId="651EA3C8" w14:textId="77777777" w:rsidR="00A31140" w:rsidRDefault="00A31140" w:rsidP="005D2456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-72"/>
      <w:jc w:val="center"/>
      <w:rPr>
        <w:rFonts w:ascii="Verdana" w:hAnsi="Verdana" w:cs="Verdana"/>
        <w:color w:val="7E7D7E"/>
        <w:sz w:val="16"/>
        <w:szCs w:val="16"/>
      </w:rPr>
    </w:pPr>
    <w:r>
      <w:rPr>
        <w:rFonts w:ascii="Verdana" w:hAnsi="Verdana" w:cs="Verdana"/>
        <w:color w:val="7E7D7E"/>
        <w:sz w:val="16"/>
        <w:szCs w:val="16"/>
      </w:rPr>
      <w:t>Sede Legale: Via Pietro Micca 9 10121 Torino - C. F. 97721930010</w:t>
    </w:r>
  </w:p>
  <w:p w14:paraId="637E09CB" w14:textId="77777777" w:rsidR="005D2456" w:rsidRDefault="005D2456" w:rsidP="005D2456">
    <w:pPr>
      <w:widowControl w:val="0"/>
      <w:tabs>
        <w:tab w:val="left" w:pos="0"/>
      </w:tabs>
      <w:autoSpaceDE w:val="0"/>
      <w:autoSpaceDN w:val="0"/>
      <w:adjustRightInd w:val="0"/>
      <w:spacing w:after="0" w:line="240" w:lineRule="exact"/>
      <w:ind w:right="-7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B676" w14:textId="77777777" w:rsidR="008909B6" w:rsidRDefault="008909B6" w:rsidP="00A31140">
      <w:pPr>
        <w:spacing w:after="0" w:line="240" w:lineRule="auto"/>
      </w:pPr>
      <w:r>
        <w:separator/>
      </w:r>
    </w:p>
  </w:footnote>
  <w:footnote w:type="continuationSeparator" w:id="0">
    <w:p w14:paraId="63E87D8C" w14:textId="77777777" w:rsidR="008909B6" w:rsidRDefault="008909B6" w:rsidP="00A3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80F78" w14:textId="77777777" w:rsidR="00A31140" w:rsidRDefault="00A31140" w:rsidP="00722FC0">
    <w:pPr>
      <w:pStyle w:val="Intestazione"/>
      <w:tabs>
        <w:tab w:val="clear" w:pos="4819"/>
        <w:tab w:val="center" w:pos="-4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1802"/>
    <w:multiLevelType w:val="hybridMultilevel"/>
    <w:tmpl w:val="9392F4E4"/>
    <w:lvl w:ilvl="0" w:tplc="E9027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34A82"/>
    <w:multiLevelType w:val="hybridMultilevel"/>
    <w:tmpl w:val="5328A81C"/>
    <w:lvl w:ilvl="0" w:tplc="5D7248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A22"/>
    <w:multiLevelType w:val="hybridMultilevel"/>
    <w:tmpl w:val="FEF6B420"/>
    <w:lvl w:ilvl="0" w:tplc="C3E2582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257753"/>
    <w:multiLevelType w:val="hybridMultilevel"/>
    <w:tmpl w:val="1E3665F2"/>
    <w:lvl w:ilvl="0" w:tplc="F43E8D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A9"/>
    <w:rsid w:val="00025BD4"/>
    <w:rsid w:val="00045403"/>
    <w:rsid w:val="000869DD"/>
    <w:rsid w:val="000A0CE4"/>
    <w:rsid w:val="000B0FDB"/>
    <w:rsid w:val="000D067A"/>
    <w:rsid w:val="000D1443"/>
    <w:rsid w:val="000D7004"/>
    <w:rsid w:val="000E4D50"/>
    <w:rsid w:val="000E778A"/>
    <w:rsid w:val="000F2E1C"/>
    <w:rsid w:val="001111E6"/>
    <w:rsid w:val="00112C8A"/>
    <w:rsid w:val="001426AD"/>
    <w:rsid w:val="00146EBF"/>
    <w:rsid w:val="00156F40"/>
    <w:rsid w:val="00175061"/>
    <w:rsid w:val="0018751B"/>
    <w:rsid w:val="001A03FF"/>
    <w:rsid w:val="001A7D95"/>
    <w:rsid w:val="001B2EBB"/>
    <w:rsid w:val="001E5539"/>
    <w:rsid w:val="001E607E"/>
    <w:rsid w:val="001F5BDC"/>
    <w:rsid w:val="00204837"/>
    <w:rsid w:val="00213000"/>
    <w:rsid w:val="00226894"/>
    <w:rsid w:val="00262EB1"/>
    <w:rsid w:val="00266BC9"/>
    <w:rsid w:val="002714BB"/>
    <w:rsid w:val="002765F4"/>
    <w:rsid w:val="00286F1F"/>
    <w:rsid w:val="002A6421"/>
    <w:rsid w:val="002B4588"/>
    <w:rsid w:val="002B4B73"/>
    <w:rsid w:val="002B6754"/>
    <w:rsid w:val="002D0E8F"/>
    <w:rsid w:val="002D50ED"/>
    <w:rsid w:val="00304BFA"/>
    <w:rsid w:val="00313045"/>
    <w:rsid w:val="00316CDF"/>
    <w:rsid w:val="00321DA4"/>
    <w:rsid w:val="00324177"/>
    <w:rsid w:val="00327E36"/>
    <w:rsid w:val="00345D3B"/>
    <w:rsid w:val="003832B5"/>
    <w:rsid w:val="003912E4"/>
    <w:rsid w:val="003C0B8E"/>
    <w:rsid w:val="003C5582"/>
    <w:rsid w:val="003D2504"/>
    <w:rsid w:val="003F0110"/>
    <w:rsid w:val="00400D70"/>
    <w:rsid w:val="004152E9"/>
    <w:rsid w:val="004747F4"/>
    <w:rsid w:val="00485BA0"/>
    <w:rsid w:val="00490E58"/>
    <w:rsid w:val="00492DD6"/>
    <w:rsid w:val="00495FBC"/>
    <w:rsid w:val="004A1C55"/>
    <w:rsid w:val="004C0815"/>
    <w:rsid w:val="004C296C"/>
    <w:rsid w:val="004E69A2"/>
    <w:rsid w:val="00541FC5"/>
    <w:rsid w:val="00560552"/>
    <w:rsid w:val="00576E2C"/>
    <w:rsid w:val="005A32A7"/>
    <w:rsid w:val="005A44A8"/>
    <w:rsid w:val="005C0687"/>
    <w:rsid w:val="005C3710"/>
    <w:rsid w:val="005D2456"/>
    <w:rsid w:val="005F4E44"/>
    <w:rsid w:val="005F6905"/>
    <w:rsid w:val="0060660E"/>
    <w:rsid w:val="006160D8"/>
    <w:rsid w:val="00616B3A"/>
    <w:rsid w:val="00621690"/>
    <w:rsid w:val="00621F9A"/>
    <w:rsid w:val="00633C72"/>
    <w:rsid w:val="00646DA3"/>
    <w:rsid w:val="00656AEB"/>
    <w:rsid w:val="00672E0C"/>
    <w:rsid w:val="0069786C"/>
    <w:rsid w:val="006B5BC1"/>
    <w:rsid w:val="006C1CCA"/>
    <w:rsid w:val="006C64C6"/>
    <w:rsid w:val="006D48E9"/>
    <w:rsid w:val="006E545D"/>
    <w:rsid w:val="006F388F"/>
    <w:rsid w:val="007174A3"/>
    <w:rsid w:val="00722FC0"/>
    <w:rsid w:val="00727CEE"/>
    <w:rsid w:val="00742564"/>
    <w:rsid w:val="00774BC6"/>
    <w:rsid w:val="00794879"/>
    <w:rsid w:val="007A55D9"/>
    <w:rsid w:val="007C411B"/>
    <w:rsid w:val="00807608"/>
    <w:rsid w:val="00813E94"/>
    <w:rsid w:val="008250DD"/>
    <w:rsid w:val="00835105"/>
    <w:rsid w:val="00861B97"/>
    <w:rsid w:val="00861CE0"/>
    <w:rsid w:val="00865D58"/>
    <w:rsid w:val="00880DC9"/>
    <w:rsid w:val="00884F75"/>
    <w:rsid w:val="008909B6"/>
    <w:rsid w:val="008921A2"/>
    <w:rsid w:val="00897BCC"/>
    <w:rsid w:val="008C42CE"/>
    <w:rsid w:val="008D3A50"/>
    <w:rsid w:val="00900B66"/>
    <w:rsid w:val="00900E60"/>
    <w:rsid w:val="0090649E"/>
    <w:rsid w:val="00912D48"/>
    <w:rsid w:val="00916C62"/>
    <w:rsid w:val="00925BEA"/>
    <w:rsid w:val="00932C0C"/>
    <w:rsid w:val="00937393"/>
    <w:rsid w:val="009571E4"/>
    <w:rsid w:val="009733D8"/>
    <w:rsid w:val="0097691C"/>
    <w:rsid w:val="00982ABF"/>
    <w:rsid w:val="0098606C"/>
    <w:rsid w:val="009A3B1F"/>
    <w:rsid w:val="009A4353"/>
    <w:rsid w:val="009B3948"/>
    <w:rsid w:val="009C4914"/>
    <w:rsid w:val="009D20D8"/>
    <w:rsid w:val="009E5D93"/>
    <w:rsid w:val="009F1CC9"/>
    <w:rsid w:val="009F6EEA"/>
    <w:rsid w:val="00A03E35"/>
    <w:rsid w:val="00A04593"/>
    <w:rsid w:val="00A31140"/>
    <w:rsid w:val="00A57BE3"/>
    <w:rsid w:val="00A64F5C"/>
    <w:rsid w:val="00A849F2"/>
    <w:rsid w:val="00A91483"/>
    <w:rsid w:val="00AF714A"/>
    <w:rsid w:val="00AF7CB6"/>
    <w:rsid w:val="00B0198E"/>
    <w:rsid w:val="00B101BE"/>
    <w:rsid w:val="00B13147"/>
    <w:rsid w:val="00B15939"/>
    <w:rsid w:val="00B374A9"/>
    <w:rsid w:val="00B41618"/>
    <w:rsid w:val="00B53104"/>
    <w:rsid w:val="00B66262"/>
    <w:rsid w:val="00B67680"/>
    <w:rsid w:val="00B8551E"/>
    <w:rsid w:val="00B900C7"/>
    <w:rsid w:val="00BB4069"/>
    <w:rsid w:val="00BB7C5C"/>
    <w:rsid w:val="00BD5F35"/>
    <w:rsid w:val="00BE2038"/>
    <w:rsid w:val="00BF0E43"/>
    <w:rsid w:val="00BF3FF2"/>
    <w:rsid w:val="00BF59AF"/>
    <w:rsid w:val="00C208F2"/>
    <w:rsid w:val="00C561C1"/>
    <w:rsid w:val="00C94F67"/>
    <w:rsid w:val="00CB4DDB"/>
    <w:rsid w:val="00CC31A9"/>
    <w:rsid w:val="00CE64D8"/>
    <w:rsid w:val="00D31B6F"/>
    <w:rsid w:val="00D327C6"/>
    <w:rsid w:val="00D53EC9"/>
    <w:rsid w:val="00D615F9"/>
    <w:rsid w:val="00D71AAC"/>
    <w:rsid w:val="00D81A9E"/>
    <w:rsid w:val="00D82256"/>
    <w:rsid w:val="00D91038"/>
    <w:rsid w:val="00DA2EAA"/>
    <w:rsid w:val="00DB0848"/>
    <w:rsid w:val="00DB12F3"/>
    <w:rsid w:val="00DB4838"/>
    <w:rsid w:val="00DC1CE7"/>
    <w:rsid w:val="00DE11F1"/>
    <w:rsid w:val="00DE6440"/>
    <w:rsid w:val="00E1101B"/>
    <w:rsid w:val="00E30317"/>
    <w:rsid w:val="00E3443E"/>
    <w:rsid w:val="00E3620B"/>
    <w:rsid w:val="00E52A3E"/>
    <w:rsid w:val="00E6172F"/>
    <w:rsid w:val="00E61904"/>
    <w:rsid w:val="00EB74B9"/>
    <w:rsid w:val="00EE3E0C"/>
    <w:rsid w:val="00EE73D5"/>
    <w:rsid w:val="00F27DA6"/>
    <w:rsid w:val="00F319ED"/>
    <w:rsid w:val="00F36F53"/>
    <w:rsid w:val="00F46483"/>
    <w:rsid w:val="00F8568C"/>
    <w:rsid w:val="00FB4309"/>
    <w:rsid w:val="00FC340D"/>
    <w:rsid w:val="00FC3B30"/>
    <w:rsid w:val="00FE36BF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94C7E4"/>
  <w15:docId w15:val="{E15E979E-BB59-4339-8AF5-18402D0A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40"/>
  </w:style>
  <w:style w:type="paragraph" w:styleId="Pidipagina">
    <w:name w:val="footer"/>
    <w:basedOn w:val="Normale"/>
    <w:link w:val="PidipaginaCarattere"/>
    <w:uiPriority w:val="99"/>
    <w:unhideWhenUsed/>
    <w:rsid w:val="00A31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14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0D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73D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C3B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3B30"/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897BC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Carpredefinitoparagrafo"/>
    <w:rsid w:val="0080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cinamisuradidonn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dicinamisuradidonna.it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E748-F142-41A6-9055-361A7BE1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lab01</dc:creator>
  <cp:lastModifiedBy>Polo di Medicina Torino</cp:lastModifiedBy>
  <cp:revision>18</cp:revision>
  <cp:lastPrinted>2022-04-14T12:58:00Z</cp:lastPrinted>
  <dcterms:created xsi:type="dcterms:W3CDTF">2022-05-19T14:51:00Z</dcterms:created>
  <dcterms:modified xsi:type="dcterms:W3CDTF">2022-12-23T10:46:00Z</dcterms:modified>
</cp:coreProperties>
</file>